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3005" w14:textId="6776F30C" w:rsidR="00A96A52" w:rsidRDefault="00A503CD">
      <w:pPr>
        <w:jc w:val="center"/>
        <w:rPr>
          <w:rFonts w:cs="Times New Roman"/>
          <w:color w:val="auto"/>
        </w:rPr>
      </w:pPr>
      <w:r>
        <w:rPr>
          <w:rFonts w:hint="eastAsia"/>
          <w:color w:val="auto"/>
        </w:rPr>
        <w:t>第7</w:t>
      </w:r>
      <w:r w:rsidR="00DF3D85">
        <w:rPr>
          <w:rFonts w:hint="eastAsia"/>
          <w:color w:val="auto"/>
        </w:rPr>
        <w:t>9</w:t>
      </w:r>
      <w:r>
        <w:rPr>
          <w:rFonts w:hint="eastAsia"/>
          <w:color w:val="auto"/>
        </w:rPr>
        <w:t>回区民体育大会</w:t>
      </w:r>
    </w:p>
    <w:p w14:paraId="21AE16EB" w14:textId="77777777" w:rsidR="00A96A52" w:rsidRDefault="00A503CD">
      <w:pPr>
        <w:jc w:val="center"/>
        <w:rPr>
          <w:rFonts w:cs="Times New Roman"/>
          <w:color w:val="auto"/>
        </w:rPr>
      </w:pPr>
      <w:r>
        <w:rPr>
          <w:rFonts w:hint="eastAsia"/>
          <w:color w:val="auto"/>
        </w:rPr>
        <w:t>ボウリング大会実施要項</w:t>
      </w:r>
    </w:p>
    <w:p w14:paraId="2EB20CD0" w14:textId="77777777" w:rsidR="00A96A52" w:rsidRDefault="00A96A52">
      <w:pPr>
        <w:rPr>
          <w:rFonts w:cs="Times New Roman"/>
          <w:color w:val="auto"/>
        </w:rPr>
      </w:pPr>
    </w:p>
    <w:p w14:paraId="7FA2606D" w14:textId="31BEB636" w:rsidR="00A96A52" w:rsidRDefault="00A503CD">
      <w:pPr>
        <w:ind w:firstLine="120"/>
        <w:rPr>
          <w:color w:val="auto"/>
        </w:rPr>
      </w:pPr>
      <w:r>
        <w:rPr>
          <w:color w:val="auto"/>
        </w:rPr>
        <w:t xml:space="preserve"> 1</w:t>
      </w:r>
      <w:r>
        <w:rPr>
          <w:rFonts w:hint="eastAsia"/>
          <w:color w:val="auto"/>
        </w:rPr>
        <w:t xml:space="preserve">　日　　程　　１０月２</w:t>
      </w:r>
      <w:r w:rsidR="00080B21">
        <w:rPr>
          <w:rFonts w:hint="eastAsia"/>
          <w:color w:val="auto"/>
        </w:rPr>
        <w:t>６</w:t>
      </w:r>
      <w:r>
        <w:rPr>
          <w:rFonts w:hint="eastAsia"/>
          <w:color w:val="auto"/>
        </w:rPr>
        <w:t>日</w:t>
      </w:r>
      <w:r>
        <w:rPr>
          <w:color w:val="auto"/>
        </w:rPr>
        <w:t>(</w:t>
      </w:r>
      <w:r>
        <w:rPr>
          <w:rFonts w:hint="eastAsia"/>
          <w:color w:val="auto"/>
        </w:rPr>
        <w:t>日</w:t>
      </w:r>
      <w:r>
        <w:rPr>
          <w:color w:val="auto"/>
        </w:rPr>
        <w:t>)</w:t>
      </w:r>
    </w:p>
    <w:p w14:paraId="135A1FC6" w14:textId="77777777" w:rsidR="00A96A52" w:rsidRDefault="00A503CD">
      <w:pPr>
        <w:ind w:firstLine="120"/>
        <w:rPr>
          <w:color w:val="auto"/>
        </w:rPr>
      </w:pPr>
      <w:r>
        <w:rPr>
          <w:color w:val="auto"/>
        </w:rPr>
        <w:t xml:space="preserve"> 2</w:t>
      </w:r>
      <w:r>
        <w:rPr>
          <w:rFonts w:hint="eastAsia"/>
          <w:color w:val="auto"/>
        </w:rPr>
        <w:t xml:space="preserve">　時　　間　　受　　付　午前１０時００分から　</w:t>
      </w:r>
    </w:p>
    <w:p w14:paraId="0381B13F" w14:textId="77777777" w:rsidR="00A96A52" w:rsidRDefault="00A503CD">
      <w:pPr>
        <w:ind w:firstLineChars="850" w:firstLine="2040"/>
        <w:rPr>
          <w:color w:val="auto"/>
        </w:rPr>
      </w:pPr>
      <w:r>
        <w:rPr>
          <w:rFonts w:hint="eastAsia"/>
          <w:color w:val="auto"/>
        </w:rPr>
        <w:t>試合開始　午前１０時３０分から</w:t>
      </w:r>
    </w:p>
    <w:p w14:paraId="217967D9" w14:textId="77777777" w:rsidR="00A96A52" w:rsidRDefault="00A503CD">
      <w:pPr>
        <w:ind w:firstLine="120"/>
        <w:rPr>
          <w:color w:val="auto"/>
        </w:rPr>
      </w:pPr>
      <w:r>
        <w:rPr>
          <w:color w:val="auto"/>
        </w:rPr>
        <w:t xml:space="preserve"> 3</w:t>
      </w:r>
      <w:r>
        <w:rPr>
          <w:rFonts w:hint="eastAsia"/>
          <w:color w:val="auto"/>
        </w:rPr>
        <w:t xml:space="preserve">　会　　場　　ラウンドワン南砂店</w:t>
      </w:r>
    </w:p>
    <w:p w14:paraId="4991BEE2" w14:textId="77777777" w:rsidR="00A96A52" w:rsidRDefault="00A503CD">
      <w:pPr>
        <w:ind w:firstLine="120"/>
        <w:rPr>
          <w:rFonts w:cs="Times New Roman"/>
          <w:color w:val="auto"/>
        </w:rPr>
      </w:pPr>
      <w:r>
        <w:rPr>
          <w:color w:val="auto"/>
        </w:rPr>
        <w:t xml:space="preserve"> 4</w:t>
      </w:r>
      <w:r>
        <w:rPr>
          <w:rFonts w:hint="eastAsia"/>
          <w:color w:val="auto"/>
        </w:rPr>
        <w:t xml:space="preserve">　競技種別　　</w:t>
      </w:r>
      <w:r>
        <w:rPr>
          <w:color w:val="auto"/>
        </w:rPr>
        <w:t xml:space="preserve">(1) </w:t>
      </w:r>
      <w:r>
        <w:rPr>
          <w:rFonts w:hint="eastAsia"/>
          <w:color w:val="auto"/>
        </w:rPr>
        <w:t xml:space="preserve">ハウスボウル部門　</w:t>
      </w:r>
      <w:r>
        <w:rPr>
          <w:color w:val="auto"/>
        </w:rPr>
        <w:t>(</w:t>
      </w:r>
      <w:r>
        <w:rPr>
          <w:rFonts w:hint="eastAsia"/>
          <w:color w:val="auto"/>
        </w:rPr>
        <w:t>男子</w:t>
      </w:r>
      <w:r>
        <w:rPr>
          <w:color w:val="auto"/>
        </w:rPr>
        <w:t>)</w:t>
      </w:r>
    </w:p>
    <w:p w14:paraId="7754AFC7" w14:textId="77777777" w:rsidR="00A96A52" w:rsidRDefault="00A503CD">
      <w:pPr>
        <w:ind w:left="1924" w:firstLine="120"/>
        <w:rPr>
          <w:rFonts w:cs="Times New Roman"/>
          <w:color w:val="auto"/>
        </w:rPr>
      </w:pPr>
      <w:r>
        <w:rPr>
          <w:color w:val="auto"/>
        </w:rPr>
        <w:t xml:space="preserve">(2) </w:t>
      </w:r>
      <w:r>
        <w:rPr>
          <w:rFonts w:hint="eastAsia"/>
          <w:color w:val="auto"/>
        </w:rPr>
        <w:t xml:space="preserve">ハウスボウル部門　</w:t>
      </w:r>
      <w:r>
        <w:rPr>
          <w:color w:val="auto"/>
        </w:rPr>
        <w:t>(</w:t>
      </w:r>
      <w:r>
        <w:rPr>
          <w:rFonts w:hint="eastAsia"/>
          <w:color w:val="auto"/>
        </w:rPr>
        <w:t>女子</w:t>
      </w:r>
      <w:r>
        <w:rPr>
          <w:color w:val="auto"/>
        </w:rPr>
        <w:t>)</w:t>
      </w:r>
    </w:p>
    <w:p w14:paraId="06E850AB" w14:textId="77777777" w:rsidR="00A96A52" w:rsidRDefault="00A503CD">
      <w:pPr>
        <w:ind w:left="1924" w:firstLine="120"/>
        <w:rPr>
          <w:rFonts w:cs="Times New Roman"/>
          <w:color w:val="auto"/>
        </w:rPr>
      </w:pPr>
      <w:r>
        <w:rPr>
          <w:color w:val="auto"/>
        </w:rPr>
        <w:t xml:space="preserve">(3) </w:t>
      </w:r>
      <w:r>
        <w:rPr>
          <w:rFonts w:hint="eastAsia"/>
          <w:color w:val="auto"/>
        </w:rPr>
        <w:t xml:space="preserve">マイボウル部門　　</w:t>
      </w:r>
      <w:r>
        <w:rPr>
          <w:color w:val="auto"/>
        </w:rPr>
        <w:t>(</w:t>
      </w:r>
      <w:r>
        <w:rPr>
          <w:rFonts w:hint="eastAsia"/>
          <w:color w:val="auto"/>
        </w:rPr>
        <w:t>男子</w:t>
      </w:r>
      <w:r>
        <w:rPr>
          <w:color w:val="auto"/>
        </w:rPr>
        <w:t>)</w:t>
      </w:r>
    </w:p>
    <w:p w14:paraId="196B6ED7" w14:textId="77777777" w:rsidR="00A96A52" w:rsidRDefault="00A503CD">
      <w:pPr>
        <w:ind w:left="1924" w:firstLine="120"/>
        <w:rPr>
          <w:color w:val="auto"/>
        </w:rPr>
      </w:pPr>
      <w:r>
        <w:rPr>
          <w:color w:val="auto"/>
        </w:rPr>
        <w:t xml:space="preserve">(4) </w:t>
      </w:r>
      <w:r>
        <w:rPr>
          <w:rFonts w:hint="eastAsia"/>
          <w:color w:val="auto"/>
        </w:rPr>
        <w:t xml:space="preserve">マイボウル部門　　</w:t>
      </w:r>
      <w:r>
        <w:rPr>
          <w:color w:val="auto"/>
        </w:rPr>
        <w:t>(</w:t>
      </w:r>
      <w:r>
        <w:rPr>
          <w:rFonts w:hint="eastAsia"/>
          <w:color w:val="auto"/>
        </w:rPr>
        <w:t>女子</w:t>
      </w:r>
      <w:r>
        <w:rPr>
          <w:color w:val="auto"/>
        </w:rPr>
        <w:t>)</w:t>
      </w:r>
    </w:p>
    <w:p w14:paraId="4987E2DB" w14:textId="77777777" w:rsidR="00A96A52" w:rsidRDefault="00A503CD">
      <w:pPr>
        <w:ind w:firstLineChars="50" w:firstLine="120"/>
        <w:rPr>
          <w:rFonts w:cs="Times New Roman"/>
          <w:color w:val="auto"/>
        </w:rPr>
      </w:pPr>
      <w:r>
        <w:rPr>
          <w:color w:val="auto"/>
        </w:rPr>
        <w:t xml:space="preserve"> 5</w:t>
      </w:r>
      <w:r>
        <w:rPr>
          <w:rFonts w:hint="eastAsia"/>
          <w:color w:val="auto"/>
        </w:rPr>
        <w:t xml:space="preserve">　表　　彰　　</w:t>
      </w:r>
      <w:r>
        <w:rPr>
          <w:rFonts w:cs="Times New Roman" w:hint="eastAsia"/>
          <w:color w:val="auto"/>
        </w:rPr>
        <w:t>各部門1～3位。賞品・参加賞あり</w:t>
      </w:r>
    </w:p>
    <w:p w14:paraId="7D16C099" w14:textId="77777777" w:rsidR="00A96A52" w:rsidRDefault="00A503CD">
      <w:pPr>
        <w:ind w:firstLine="120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</w:rPr>
        <w:t>6　競技方法　　３ゲーム(年齢ハンデを含むトータルスコア）</w:t>
      </w:r>
    </w:p>
    <w:p w14:paraId="6CE7B400" w14:textId="77777777" w:rsidR="00A96A52" w:rsidRDefault="00A503CD">
      <w:pPr>
        <w:ind w:firstLineChars="50" w:firstLine="120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</w:rPr>
        <w:t>7　参加資格　　区内在住・在勤・在学者、及び連盟登録者又は連盟が認めた者。</w:t>
      </w:r>
    </w:p>
    <w:p w14:paraId="0FF15F1C" w14:textId="77777777" w:rsidR="00A96A52" w:rsidRDefault="00A503CD">
      <w:pPr>
        <w:ind w:firstLine="120"/>
        <w:rPr>
          <w:color w:val="auto"/>
        </w:rPr>
      </w:pPr>
      <w:r>
        <w:rPr>
          <w:rFonts w:hint="eastAsia"/>
          <w:color w:val="auto"/>
        </w:rPr>
        <w:t xml:space="preserve">　　　　　　　　ただし、小・中学生は参加できない。</w:t>
      </w:r>
    </w:p>
    <w:p w14:paraId="39DA796F" w14:textId="77777777" w:rsidR="00A96A52" w:rsidRDefault="00A503CD">
      <w:pPr>
        <w:ind w:firstLine="120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</w:rPr>
        <w:t xml:space="preserve">8　定　　員　　</w:t>
      </w:r>
      <w:r>
        <w:rPr>
          <w:color w:val="auto"/>
        </w:rPr>
        <w:t>80</w:t>
      </w:r>
      <w:r>
        <w:rPr>
          <w:rFonts w:hint="eastAsia"/>
          <w:color w:val="auto"/>
        </w:rPr>
        <w:t>名</w:t>
      </w:r>
    </w:p>
    <w:p w14:paraId="0D715D03" w14:textId="0165B489" w:rsidR="00A96A52" w:rsidRDefault="00A503CD">
      <w:pPr>
        <w:ind w:firstLine="120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</w:rPr>
        <w:t>9　参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加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 xml:space="preserve">費　　</w:t>
      </w:r>
      <w:r w:rsidR="00DA5361">
        <w:rPr>
          <w:rFonts w:hint="eastAsia"/>
          <w:color w:val="auto"/>
        </w:rPr>
        <w:t>2</w:t>
      </w:r>
      <w:r>
        <w:rPr>
          <w:rFonts w:hint="eastAsia"/>
          <w:color w:val="auto"/>
        </w:rPr>
        <w:t>,</w:t>
      </w:r>
      <w:r w:rsidR="00DA5361">
        <w:rPr>
          <w:rFonts w:hint="eastAsia"/>
          <w:color w:val="auto"/>
        </w:rPr>
        <w:t>0</w:t>
      </w:r>
      <w:r>
        <w:rPr>
          <w:rFonts w:hint="eastAsia"/>
          <w:color w:val="auto"/>
        </w:rPr>
        <w:t>00円（靴代含む）</w:t>
      </w:r>
    </w:p>
    <w:p w14:paraId="5109ECB8" w14:textId="77777777" w:rsidR="00A96A52" w:rsidRDefault="00A503CD">
      <w:pPr>
        <w:ind w:firstLine="120"/>
        <w:rPr>
          <w:rFonts w:cs="Times New Roman"/>
          <w:color w:val="auto"/>
        </w:rPr>
      </w:pPr>
      <w:r>
        <w:rPr>
          <w:rFonts w:hint="eastAsia"/>
          <w:color w:val="auto"/>
        </w:rPr>
        <w:t>10　申込方法　　当日、会場にて参加費と一緒に受付。</w:t>
      </w:r>
    </w:p>
    <w:p w14:paraId="04CB2444" w14:textId="77777777" w:rsidR="00A96A52" w:rsidRDefault="00A503CD">
      <w:pPr>
        <w:ind w:firstLine="120"/>
        <w:rPr>
          <w:rFonts w:cs="Times New Roman"/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</w:rPr>
        <w:t>1　問合せ先　　当日はラウンドワン南砂店まで。</w:t>
      </w:r>
    </w:p>
    <w:p w14:paraId="003AFAE1" w14:textId="77777777" w:rsidR="00A96A52" w:rsidRDefault="00A503CD">
      <w:pPr>
        <w:ind w:left="1924" w:firstLine="120"/>
        <w:rPr>
          <w:color w:val="auto"/>
        </w:rPr>
      </w:pPr>
      <w:r>
        <w:rPr>
          <w:rFonts w:hint="eastAsia"/>
          <w:color w:val="auto"/>
        </w:rPr>
        <w:t>開催日前日までは、中央区ボウリング連盟事務局</w:t>
      </w:r>
    </w:p>
    <w:p w14:paraId="71B749B9" w14:textId="77777777" w:rsidR="00A96A52" w:rsidRDefault="00A503CD">
      <w:pPr>
        <w:ind w:left="1924" w:firstLine="120"/>
        <w:rPr>
          <w:color w:val="auto"/>
        </w:rPr>
      </w:pPr>
      <w:r>
        <w:rPr>
          <w:rFonts w:hint="eastAsia"/>
          <w:color w:val="auto"/>
        </w:rPr>
        <w:t>電話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０３</w:t>
      </w:r>
      <w:r>
        <w:rPr>
          <w:color w:val="auto"/>
        </w:rPr>
        <w:t xml:space="preserve"> (</w:t>
      </w:r>
      <w:r>
        <w:rPr>
          <w:rFonts w:hint="eastAsia"/>
          <w:color w:val="auto"/>
        </w:rPr>
        <w:t>３２０６</w:t>
      </w:r>
      <w:r>
        <w:rPr>
          <w:color w:val="auto"/>
        </w:rPr>
        <w:t>)</w:t>
      </w:r>
      <w:r>
        <w:rPr>
          <w:rFonts w:hint="eastAsia"/>
          <w:color w:val="auto"/>
        </w:rPr>
        <w:t>２２２４</w:t>
      </w:r>
      <w:r>
        <w:rPr>
          <w:color w:val="auto"/>
        </w:rPr>
        <w:t xml:space="preserve"> (</w:t>
      </w:r>
      <w:r>
        <w:rPr>
          <w:rFonts w:hint="eastAsia"/>
          <w:color w:val="auto"/>
        </w:rPr>
        <w:t>バーンズ内</w:t>
      </w:r>
      <w:r>
        <w:rPr>
          <w:color w:val="auto"/>
        </w:rPr>
        <w:t>)</w:t>
      </w:r>
    </w:p>
    <w:p w14:paraId="1F94430F" w14:textId="77777777" w:rsidR="00A96A52" w:rsidRDefault="00A503CD">
      <w:pPr>
        <w:tabs>
          <w:tab w:val="left" w:pos="1924"/>
        </w:tabs>
        <w:ind w:leftChars="52" w:left="2045" w:hangingChars="800" w:hanging="1920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</w:rPr>
        <w:t>2　そ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の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他　　競技中に選手が負傷した場合、応急手当に協力するが、それ以降の責任は負わない。参加者は各自でスポーツ保険等に加入すること。</w:t>
      </w:r>
    </w:p>
    <w:p w14:paraId="2E2C76DD" w14:textId="5313AA51" w:rsidR="005B3E93" w:rsidRDefault="00A503CD">
      <w:pPr>
        <w:tabs>
          <w:tab w:val="left" w:pos="2040"/>
        </w:tabs>
        <w:ind w:leftChars="52" w:left="2045" w:hangingChars="800" w:hanging="1920"/>
        <w:rPr>
          <w:color w:val="auto"/>
        </w:rPr>
      </w:pPr>
      <w:r>
        <w:rPr>
          <w:color w:val="auto"/>
        </w:rPr>
        <w:tab/>
      </w:r>
      <w:r>
        <w:rPr>
          <w:rFonts w:hint="eastAsia"/>
          <w:color w:val="auto"/>
        </w:rPr>
        <w:t>プレー中、マシントラブル、投球順間違いなど困ったときにはお近くの</w:t>
      </w:r>
      <w:r w:rsidR="005B3E93">
        <w:rPr>
          <w:rFonts w:hint="eastAsia"/>
          <w:color w:val="auto"/>
        </w:rPr>
        <w:t>ボウリング場係員</w:t>
      </w:r>
      <w:r>
        <w:rPr>
          <w:rFonts w:hint="eastAsia"/>
          <w:color w:val="auto"/>
        </w:rPr>
        <w:t>にお声掛け下さい。</w:t>
      </w:r>
      <w:r w:rsidR="005B3E93">
        <w:rPr>
          <w:rFonts w:hint="eastAsia"/>
          <w:color w:val="auto"/>
        </w:rPr>
        <w:t>又は画面のスタッフ呼出しボタンを押してください。</w:t>
      </w:r>
    </w:p>
    <w:p w14:paraId="67DC7E93" w14:textId="3FADEE3A" w:rsidR="00A96A52" w:rsidRDefault="00A503CD" w:rsidP="00A503CD">
      <w:pPr>
        <w:tabs>
          <w:tab w:val="left" w:pos="2040"/>
        </w:tabs>
        <w:ind w:leftChars="852" w:left="2045"/>
        <w:rPr>
          <w:color w:val="auto"/>
        </w:rPr>
      </w:pPr>
      <w:r>
        <w:rPr>
          <w:rFonts w:hint="eastAsia"/>
          <w:color w:val="auto"/>
        </w:rPr>
        <w:t>事前に体温チェックをして体調に変化がないか確認の上参加。会場では手・指消毒、検温などのご協力をお願いします。</w:t>
      </w:r>
    </w:p>
    <w:p w14:paraId="10F0BD20" w14:textId="16C6E7BF" w:rsidR="00A96A52" w:rsidRDefault="00A503CD">
      <w:pPr>
        <w:jc w:val="both"/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　　　　　　　　　　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主　　催　　中央区・中央区</w:t>
      </w:r>
      <w:r w:rsidR="008116F6">
        <w:rPr>
          <w:rFonts w:hint="eastAsia"/>
          <w:color w:val="auto"/>
        </w:rPr>
        <w:t>スポーツ</w:t>
      </w:r>
      <w:r>
        <w:rPr>
          <w:rFonts w:hint="eastAsia"/>
          <w:color w:val="auto"/>
        </w:rPr>
        <w:t>協会</w:t>
      </w:r>
    </w:p>
    <w:p w14:paraId="7E94216E" w14:textId="77777777" w:rsidR="00A96A52" w:rsidRDefault="00A503CD">
      <w:pPr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　　　　　　　　　　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主　　管　　中央区ボウリング連盟</w:t>
      </w:r>
    </w:p>
    <w:sectPr w:rsidR="00A96A5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1C68" w14:textId="77777777" w:rsidR="00A503CD" w:rsidRDefault="00A503CD">
      <w:r>
        <w:separator/>
      </w:r>
    </w:p>
  </w:endnote>
  <w:endnote w:type="continuationSeparator" w:id="0">
    <w:p w14:paraId="24E0C8ED" w14:textId="77777777" w:rsidR="00A503CD" w:rsidRDefault="00A5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0DE1" w14:textId="77777777" w:rsidR="00A96A52" w:rsidRDefault="00A96A52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6B18" w14:textId="77777777" w:rsidR="00A503CD" w:rsidRDefault="00A503CD">
      <w:r>
        <w:separator/>
      </w:r>
    </w:p>
  </w:footnote>
  <w:footnote w:type="continuationSeparator" w:id="0">
    <w:p w14:paraId="34070BFA" w14:textId="77777777" w:rsidR="00A503CD" w:rsidRDefault="00A5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5FC0" w14:textId="77777777" w:rsidR="00A96A52" w:rsidRDefault="00A96A52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26"/>
    <w:rsid w:val="000324A8"/>
    <w:rsid w:val="00041B3B"/>
    <w:rsid w:val="00080B21"/>
    <w:rsid w:val="001571BF"/>
    <w:rsid w:val="001C5B27"/>
    <w:rsid w:val="001D24FE"/>
    <w:rsid w:val="001F61E6"/>
    <w:rsid w:val="002628A6"/>
    <w:rsid w:val="003672CD"/>
    <w:rsid w:val="003B10FF"/>
    <w:rsid w:val="003D161B"/>
    <w:rsid w:val="003E3EE9"/>
    <w:rsid w:val="00501315"/>
    <w:rsid w:val="00584BA8"/>
    <w:rsid w:val="0058718E"/>
    <w:rsid w:val="005B3E93"/>
    <w:rsid w:val="005D6DEE"/>
    <w:rsid w:val="006A3323"/>
    <w:rsid w:val="006F4344"/>
    <w:rsid w:val="00700A7F"/>
    <w:rsid w:val="00710B55"/>
    <w:rsid w:val="00747BD7"/>
    <w:rsid w:val="007C5547"/>
    <w:rsid w:val="007D4C68"/>
    <w:rsid w:val="007D54B6"/>
    <w:rsid w:val="007F57EE"/>
    <w:rsid w:val="00802566"/>
    <w:rsid w:val="008116F6"/>
    <w:rsid w:val="00852BA9"/>
    <w:rsid w:val="008D3659"/>
    <w:rsid w:val="008E081E"/>
    <w:rsid w:val="00937414"/>
    <w:rsid w:val="009B5756"/>
    <w:rsid w:val="00A01DF6"/>
    <w:rsid w:val="00A503CD"/>
    <w:rsid w:val="00A52DDB"/>
    <w:rsid w:val="00A911DB"/>
    <w:rsid w:val="00A96A52"/>
    <w:rsid w:val="00A96CFF"/>
    <w:rsid w:val="00AD3A8E"/>
    <w:rsid w:val="00B558E8"/>
    <w:rsid w:val="00BA1782"/>
    <w:rsid w:val="00BA36E0"/>
    <w:rsid w:val="00BB1362"/>
    <w:rsid w:val="00BC040C"/>
    <w:rsid w:val="00BC757A"/>
    <w:rsid w:val="00BD6E50"/>
    <w:rsid w:val="00BE68A0"/>
    <w:rsid w:val="00C32F29"/>
    <w:rsid w:val="00C34342"/>
    <w:rsid w:val="00C75532"/>
    <w:rsid w:val="00CF6B02"/>
    <w:rsid w:val="00D20405"/>
    <w:rsid w:val="00D85726"/>
    <w:rsid w:val="00D8606C"/>
    <w:rsid w:val="00D870D6"/>
    <w:rsid w:val="00DA5361"/>
    <w:rsid w:val="00DF3D85"/>
    <w:rsid w:val="00E436E0"/>
    <w:rsid w:val="00E45BAD"/>
    <w:rsid w:val="00E57620"/>
    <w:rsid w:val="00E640AC"/>
    <w:rsid w:val="00EA365D"/>
    <w:rsid w:val="00EB4C74"/>
    <w:rsid w:val="00EB7FC6"/>
    <w:rsid w:val="00ED2413"/>
    <w:rsid w:val="00EE58ED"/>
    <w:rsid w:val="03D1130C"/>
    <w:rsid w:val="070B795F"/>
    <w:rsid w:val="0D2941EA"/>
    <w:rsid w:val="14030DB5"/>
    <w:rsid w:val="1563491A"/>
    <w:rsid w:val="15797B26"/>
    <w:rsid w:val="40561837"/>
    <w:rsid w:val="426A4298"/>
    <w:rsid w:val="56514987"/>
    <w:rsid w:val="6635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1CF9F"/>
  <w14:defaultImageDpi w14:val="0"/>
  <w15:docId w15:val="{B0C8F8F6-C7AD-477E-BEA4-AAC352EE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161</Characters>
  <Application>Microsoft Office Word</Application>
  <DocSecurity>0</DocSecurity>
  <Lines>1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ボウリング大会</dc:title>
  <dc:creator>syatai_02</dc:creator>
  <cp:lastModifiedBy>user</cp:lastModifiedBy>
  <cp:revision>9</cp:revision>
  <cp:lastPrinted>2021-05-17T08:04:00Z</cp:lastPrinted>
  <dcterms:created xsi:type="dcterms:W3CDTF">2022-05-18T00:48:00Z</dcterms:created>
  <dcterms:modified xsi:type="dcterms:W3CDTF">2025-05-14T01:12:00Z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1041-11.2.0.11486</vt:lpwstr>
  </property>
  <property fmtid="{D5CDD505-2E9C-101B-9397-08002B2CF9AE}" pid="3" name="ICV">
    <vt:lpwstr>D88E567A347C4D9CB0E91E6594F09B35</vt:lpwstr>
  </property>
</Properties>
</file>